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“I don’t like to put labels on my sculptures or my paintings . . . I hope my art puts people in a certain frame of mind . . . When you see the Grand Canyon or the ocean, you must feel a certain way. There are no labels for that.” The artist, quoted in Tucker, “Gerome </w:t>
      </w:r>
      <w:proofErr w:type="spellStart"/>
      <w:r w:rsidRPr="00760706">
        <w:rPr>
          <w:rFonts w:ascii="Times" w:hAnsi="Times"/>
          <w:sz w:val="20"/>
          <w:szCs w:val="20"/>
        </w:rPr>
        <w:t>Kamrowski</w:t>
      </w:r>
      <w:proofErr w:type="spellEnd"/>
      <w:r w:rsidRPr="00760706">
        <w:rPr>
          <w:rFonts w:ascii="Times" w:hAnsi="Times"/>
          <w:sz w:val="20"/>
          <w:szCs w:val="20"/>
        </w:rPr>
        <w:t xml:space="preserve"> </w:t>
      </w:r>
      <w:r w:rsidRPr="00760706">
        <w:rPr>
          <w:rFonts w:ascii="Times" w:hAnsi="Times"/>
          <w:i/>
          <w:iCs/>
          <w:sz w:val="20"/>
          <w:szCs w:val="20"/>
        </w:rPr>
        <w:t>Surrealism</w:t>
      </w:r>
      <w:r w:rsidRPr="00760706">
        <w:rPr>
          <w:rFonts w:ascii="Times" w:hAnsi="Times"/>
          <w:sz w:val="20"/>
          <w:szCs w:val="20"/>
        </w:rPr>
        <w:t>,” The-Artists.org, 2004</w:t>
      </w:r>
    </w:p>
    <w:p w:rsidR="00760706" w:rsidRPr="00760706" w:rsidRDefault="00760706" w:rsidP="00760706">
      <w:pPr>
        <w:rPr>
          <w:rFonts w:ascii="Times" w:eastAsia="Times New Roman" w:hAnsi="Times"/>
          <w:sz w:val="20"/>
          <w:szCs w:val="20"/>
        </w:rPr>
      </w:pPr>
    </w:p>
    <w:p w:rsidR="00760706" w:rsidRPr="00760706" w:rsidRDefault="00760706" w:rsidP="00760706">
      <w:pPr>
        <w:spacing w:before="100" w:beforeAutospacing="1" w:after="100" w:afterAutospacing="1"/>
        <w:outlineLvl w:val="2"/>
        <w:rPr>
          <w:rFonts w:ascii="Times" w:eastAsia="Times New Roman" w:hAnsi="Times"/>
          <w:b/>
          <w:bCs/>
          <w:sz w:val="27"/>
          <w:szCs w:val="27"/>
        </w:rPr>
      </w:pPr>
      <w:r w:rsidRPr="00760706">
        <w:rPr>
          <w:rFonts w:ascii="Times" w:eastAsia="Times New Roman" w:hAnsi="Times"/>
          <w:b/>
          <w:bCs/>
          <w:sz w:val="27"/>
          <w:szCs w:val="27"/>
        </w:rPr>
        <w:t>Biography</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Gerome </w:t>
      </w:r>
      <w:proofErr w:type="spellStart"/>
      <w:r w:rsidRPr="00760706">
        <w:rPr>
          <w:rFonts w:ascii="Times" w:hAnsi="Times"/>
          <w:sz w:val="20"/>
          <w:szCs w:val="20"/>
        </w:rPr>
        <w:t>Kamrowski</w:t>
      </w:r>
      <w:proofErr w:type="spellEnd"/>
      <w:r w:rsidRPr="00760706">
        <w:rPr>
          <w:rFonts w:ascii="Times" w:hAnsi="Times"/>
          <w:sz w:val="20"/>
          <w:szCs w:val="20"/>
        </w:rPr>
        <w:t xml:space="preserve"> entered the </w:t>
      </w:r>
      <w:proofErr w:type="spellStart"/>
      <w:r w:rsidRPr="00760706">
        <w:rPr>
          <w:rFonts w:ascii="Times" w:hAnsi="Times"/>
          <w:sz w:val="20"/>
          <w:szCs w:val="20"/>
        </w:rPr>
        <w:t>St.Paul</w:t>
      </w:r>
      <w:proofErr w:type="spellEnd"/>
      <w:r w:rsidRPr="00760706">
        <w:rPr>
          <w:rFonts w:ascii="Times" w:hAnsi="Times"/>
          <w:sz w:val="20"/>
          <w:szCs w:val="20"/>
        </w:rPr>
        <w:t xml:space="preserve">, Minnesota, </w:t>
      </w:r>
      <w:proofErr w:type="gramStart"/>
      <w:r w:rsidRPr="00760706">
        <w:rPr>
          <w:rFonts w:ascii="Times" w:hAnsi="Times"/>
          <w:sz w:val="20"/>
          <w:szCs w:val="20"/>
        </w:rPr>
        <w:t>School</w:t>
      </w:r>
      <w:proofErr w:type="gramEnd"/>
      <w:r w:rsidRPr="00760706">
        <w:rPr>
          <w:rFonts w:ascii="Times" w:hAnsi="Times"/>
          <w:sz w:val="20"/>
          <w:szCs w:val="20"/>
        </w:rPr>
        <w:t xml:space="preserve"> of Art in 1932. There he studied with Cameron Booth and Leroy Turner, both former Hans Hofmann students who were also associated with the </w:t>
      </w:r>
      <w:r w:rsidRPr="00760706">
        <w:rPr>
          <w:rFonts w:ascii="Times" w:hAnsi="Times"/>
          <w:i/>
          <w:iCs/>
          <w:sz w:val="20"/>
          <w:szCs w:val="20"/>
        </w:rPr>
        <w:t>Abstraction-</w:t>
      </w:r>
      <w:proofErr w:type="spellStart"/>
      <w:r w:rsidRPr="00760706">
        <w:rPr>
          <w:rFonts w:ascii="Times" w:hAnsi="Times"/>
          <w:i/>
          <w:iCs/>
          <w:sz w:val="20"/>
          <w:szCs w:val="20"/>
        </w:rPr>
        <w:t>Création</w:t>
      </w:r>
      <w:proofErr w:type="spellEnd"/>
      <w:r w:rsidRPr="00760706">
        <w:rPr>
          <w:rFonts w:ascii="Times" w:hAnsi="Times"/>
          <w:sz w:val="20"/>
          <w:szCs w:val="20"/>
        </w:rPr>
        <w:t xml:space="preserve"> group in Paris. It was Cameron Booth or Turner who introduced </w:t>
      </w:r>
      <w:proofErr w:type="spellStart"/>
      <w:r w:rsidRPr="00760706">
        <w:rPr>
          <w:rFonts w:ascii="Times" w:hAnsi="Times"/>
          <w:sz w:val="20"/>
          <w:szCs w:val="20"/>
        </w:rPr>
        <w:t>Kamrowski</w:t>
      </w:r>
      <w:proofErr w:type="spellEnd"/>
      <w:r w:rsidRPr="00760706">
        <w:rPr>
          <w:rFonts w:ascii="Times" w:hAnsi="Times"/>
          <w:sz w:val="20"/>
          <w:szCs w:val="20"/>
        </w:rPr>
        <w:t xml:space="preserve"> to a "kind of expressionist cubism."(1) By 1935, while employed by the WPA, </w:t>
      </w:r>
      <w:proofErr w:type="spellStart"/>
      <w:r w:rsidRPr="00760706">
        <w:rPr>
          <w:rFonts w:ascii="Times" w:hAnsi="Times"/>
          <w:sz w:val="20"/>
          <w:szCs w:val="20"/>
        </w:rPr>
        <w:t>Kamrowski</w:t>
      </w:r>
      <w:proofErr w:type="spellEnd"/>
      <w:r w:rsidRPr="00760706">
        <w:rPr>
          <w:rFonts w:ascii="Times" w:hAnsi="Times"/>
          <w:sz w:val="20"/>
          <w:szCs w:val="20"/>
        </w:rPr>
        <w:t xml:space="preserve"> was working in a Synthetic Cubist style, as evidenced by his mural for Northrup Auditorium at the University of Minnesota.</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In 1937, </w:t>
      </w:r>
      <w:proofErr w:type="spellStart"/>
      <w:r w:rsidRPr="00760706">
        <w:rPr>
          <w:rFonts w:ascii="Times" w:hAnsi="Times"/>
          <w:sz w:val="20"/>
          <w:szCs w:val="20"/>
        </w:rPr>
        <w:t>Kamrowski</w:t>
      </w:r>
      <w:proofErr w:type="spellEnd"/>
      <w:r w:rsidRPr="00760706">
        <w:rPr>
          <w:rFonts w:ascii="Times" w:hAnsi="Times"/>
          <w:sz w:val="20"/>
          <w:szCs w:val="20"/>
        </w:rPr>
        <w:t xml:space="preserve"> left for Chicago to study under Laszlo Moholy-Nagy and Alexander Archipenko at the New Bauhaus. There he was exposed to the role of nature in art and the "geometric basis of natural form."(2) Intrigued by </w:t>
      </w:r>
      <w:proofErr w:type="spellStart"/>
      <w:r w:rsidRPr="00760706">
        <w:rPr>
          <w:rFonts w:ascii="Times" w:hAnsi="Times"/>
          <w:sz w:val="20"/>
          <w:szCs w:val="20"/>
        </w:rPr>
        <w:t>Moholy's</w:t>
      </w:r>
      <w:proofErr w:type="spellEnd"/>
      <w:r w:rsidRPr="00760706">
        <w:rPr>
          <w:rFonts w:ascii="Times" w:hAnsi="Times"/>
          <w:sz w:val="20"/>
          <w:szCs w:val="20"/>
        </w:rPr>
        <w:t xml:space="preserve"> wit, </w:t>
      </w:r>
      <w:proofErr w:type="spellStart"/>
      <w:r w:rsidRPr="00760706">
        <w:rPr>
          <w:rFonts w:ascii="Times" w:hAnsi="Times"/>
          <w:sz w:val="20"/>
          <w:szCs w:val="20"/>
        </w:rPr>
        <w:t>Kamrowski</w:t>
      </w:r>
      <w:proofErr w:type="spellEnd"/>
      <w:r w:rsidRPr="00760706">
        <w:rPr>
          <w:rFonts w:ascii="Times" w:hAnsi="Times"/>
          <w:sz w:val="20"/>
          <w:szCs w:val="20"/>
        </w:rPr>
        <w:t xml:space="preserve"> commended him for being more than simply a "formalist-constructivist."(3) The following year, </w:t>
      </w:r>
      <w:proofErr w:type="spellStart"/>
      <w:r w:rsidRPr="00760706">
        <w:rPr>
          <w:rFonts w:ascii="Times" w:hAnsi="Times"/>
          <w:sz w:val="20"/>
          <w:szCs w:val="20"/>
        </w:rPr>
        <w:t>Kamrowski</w:t>
      </w:r>
      <w:proofErr w:type="spellEnd"/>
      <w:r w:rsidRPr="00760706">
        <w:rPr>
          <w:rFonts w:ascii="Times" w:hAnsi="Times"/>
          <w:sz w:val="20"/>
          <w:szCs w:val="20"/>
        </w:rPr>
        <w:t xml:space="preserve"> received a Guggenheim fellowship to attend Hans Hofmann's summer school in Provincetown, Massachusetts. From there, he went to New York, where he met William </w:t>
      </w:r>
      <w:proofErr w:type="spellStart"/>
      <w:r w:rsidRPr="00760706">
        <w:rPr>
          <w:rFonts w:ascii="Times" w:hAnsi="Times"/>
          <w:sz w:val="20"/>
          <w:szCs w:val="20"/>
        </w:rPr>
        <w:t>Baziotes</w:t>
      </w:r>
      <w:proofErr w:type="spellEnd"/>
      <w:r w:rsidRPr="00760706">
        <w:rPr>
          <w:rFonts w:ascii="Times" w:hAnsi="Times"/>
          <w:sz w:val="20"/>
          <w:szCs w:val="20"/>
        </w:rPr>
        <w:t xml:space="preserve">, who was experimenting with Surrealism. Their growing friendship reinforced a fascination with Surrealism that had begun while </w:t>
      </w:r>
      <w:proofErr w:type="spellStart"/>
      <w:r w:rsidRPr="00760706">
        <w:rPr>
          <w:rFonts w:ascii="Times" w:hAnsi="Times"/>
          <w:sz w:val="20"/>
          <w:szCs w:val="20"/>
        </w:rPr>
        <w:t>Kamrowski</w:t>
      </w:r>
      <w:proofErr w:type="spellEnd"/>
      <w:r w:rsidRPr="00760706">
        <w:rPr>
          <w:rFonts w:ascii="Times" w:hAnsi="Times"/>
          <w:sz w:val="20"/>
          <w:szCs w:val="20"/>
        </w:rPr>
        <w:t xml:space="preserve"> was still a student in Minnesota. Before coming to New York, </w:t>
      </w:r>
      <w:proofErr w:type="spellStart"/>
      <w:r w:rsidRPr="00760706">
        <w:rPr>
          <w:rFonts w:ascii="Times" w:hAnsi="Times"/>
          <w:sz w:val="20"/>
          <w:szCs w:val="20"/>
        </w:rPr>
        <w:t>Kamrowski</w:t>
      </w:r>
      <w:proofErr w:type="spellEnd"/>
      <w:r w:rsidRPr="00760706">
        <w:rPr>
          <w:rFonts w:ascii="Times" w:hAnsi="Times"/>
          <w:sz w:val="20"/>
          <w:szCs w:val="20"/>
        </w:rPr>
        <w:t xml:space="preserve"> had read the Surrealist publication, </w:t>
      </w:r>
      <w:proofErr w:type="spellStart"/>
      <w:r w:rsidRPr="00760706">
        <w:rPr>
          <w:rFonts w:ascii="Times" w:hAnsi="Times"/>
          <w:i/>
          <w:iCs/>
          <w:sz w:val="20"/>
          <w:szCs w:val="20"/>
        </w:rPr>
        <w:t>Minotaure</w:t>
      </w:r>
      <w:proofErr w:type="spellEnd"/>
      <w:r w:rsidRPr="00760706">
        <w:rPr>
          <w:rFonts w:ascii="Times" w:hAnsi="Times"/>
          <w:i/>
          <w:iCs/>
          <w:sz w:val="20"/>
          <w:szCs w:val="20"/>
        </w:rPr>
        <w:t>,</w:t>
      </w:r>
      <w:r w:rsidRPr="00760706">
        <w:rPr>
          <w:rFonts w:ascii="Times" w:hAnsi="Times"/>
          <w:sz w:val="20"/>
          <w:szCs w:val="20"/>
        </w:rPr>
        <w:t xml:space="preserve"> and he had seen the Museum of Modern Art's exhibition, </w:t>
      </w:r>
      <w:r w:rsidRPr="00760706">
        <w:rPr>
          <w:rFonts w:ascii="Times" w:hAnsi="Times"/>
          <w:i/>
          <w:iCs/>
          <w:sz w:val="20"/>
          <w:szCs w:val="20"/>
        </w:rPr>
        <w:t>Fantastic Art, Dada and Surrealism,</w:t>
      </w:r>
      <w:r w:rsidRPr="00760706">
        <w:rPr>
          <w:rFonts w:ascii="Times" w:hAnsi="Times"/>
          <w:sz w:val="20"/>
          <w:szCs w:val="20"/>
        </w:rPr>
        <w:t xml:space="preserve"> when it toured to Minneapolis. With </w:t>
      </w:r>
      <w:proofErr w:type="spellStart"/>
      <w:r w:rsidRPr="00760706">
        <w:rPr>
          <w:rFonts w:ascii="Times" w:hAnsi="Times"/>
          <w:sz w:val="20"/>
          <w:szCs w:val="20"/>
        </w:rPr>
        <w:t>Baziotes</w:t>
      </w:r>
      <w:proofErr w:type="spellEnd"/>
      <w:r w:rsidRPr="00760706">
        <w:rPr>
          <w:rFonts w:ascii="Times" w:hAnsi="Times"/>
          <w:sz w:val="20"/>
          <w:szCs w:val="20"/>
        </w:rPr>
        <w:t xml:space="preserve"> he shared an interest in Surrealist automatic writing, and both explored its potential in </w:t>
      </w:r>
      <w:proofErr w:type="spellStart"/>
      <w:r w:rsidRPr="00760706">
        <w:rPr>
          <w:rFonts w:ascii="Times" w:hAnsi="Times"/>
          <w:sz w:val="20"/>
          <w:szCs w:val="20"/>
        </w:rPr>
        <w:t>theirpaintings</w:t>
      </w:r>
      <w:proofErr w:type="spellEnd"/>
      <w:proofErr w:type="gramStart"/>
      <w:r w:rsidRPr="00760706">
        <w:rPr>
          <w:rFonts w:ascii="Times" w:hAnsi="Times"/>
          <w:sz w:val="20"/>
          <w:szCs w:val="20"/>
        </w:rPr>
        <w:t>.(</w:t>
      </w:r>
      <w:proofErr w:type="gramEnd"/>
      <w:r w:rsidRPr="00760706">
        <w:rPr>
          <w:rFonts w:ascii="Times" w:hAnsi="Times"/>
          <w:sz w:val="20"/>
          <w:szCs w:val="20"/>
        </w:rPr>
        <w:t xml:space="preserve">4) </w:t>
      </w:r>
      <w:proofErr w:type="spellStart"/>
      <w:r w:rsidRPr="00760706">
        <w:rPr>
          <w:rFonts w:ascii="Times" w:hAnsi="Times"/>
          <w:sz w:val="20"/>
          <w:szCs w:val="20"/>
        </w:rPr>
        <w:t>Kamrowski</w:t>
      </w:r>
      <w:proofErr w:type="spellEnd"/>
      <w:r w:rsidRPr="00760706">
        <w:rPr>
          <w:rFonts w:ascii="Times" w:hAnsi="Times"/>
          <w:sz w:val="20"/>
          <w:szCs w:val="20"/>
        </w:rPr>
        <w:t xml:space="preserve"> was especially attracted by Surrealism's appeal to intuition rather than the intellect; Surrealists, he said, offered "a certain aspect of humanism … that brought out a more comprehensive scheme than just the narrow, professional attitude towards form which Hofmann would try to present."(5)</w:t>
      </w:r>
    </w:p>
    <w:p w:rsidR="00760706" w:rsidRPr="00760706" w:rsidRDefault="00760706" w:rsidP="00760706">
      <w:pPr>
        <w:spacing w:before="100" w:beforeAutospacing="1" w:after="100" w:afterAutospacing="1"/>
        <w:rPr>
          <w:rFonts w:ascii="Times" w:hAnsi="Times"/>
          <w:sz w:val="20"/>
          <w:szCs w:val="20"/>
        </w:rPr>
      </w:pPr>
      <w:proofErr w:type="spellStart"/>
      <w:r w:rsidRPr="00760706">
        <w:rPr>
          <w:rFonts w:ascii="Times" w:hAnsi="Times"/>
          <w:sz w:val="20"/>
          <w:szCs w:val="20"/>
        </w:rPr>
        <w:t>Kamrowski</w:t>
      </w:r>
      <w:proofErr w:type="spellEnd"/>
      <w:r w:rsidRPr="00760706">
        <w:rPr>
          <w:rFonts w:ascii="Times" w:hAnsi="Times"/>
          <w:sz w:val="20"/>
          <w:szCs w:val="20"/>
        </w:rPr>
        <w:t xml:space="preserve"> himself was interested in the energy generated by the act of painting. He believed his work to be "essentially process, instead of representing a high, spiritual state which nonobjective art aspires to." As apparent in </w:t>
      </w:r>
      <w:r w:rsidRPr="00760706">
        <w:rPr>
          <w:rFonts w:ascii="Times" w:hAnsi="Times"/>
          <w:i/>
          <w:iCs/>
          <w:sz w:val="20"/>
          <w:szCs w:val="20"/>
        </w:rPr>
        <w:t>Spectral Images</w:t>
      </w:r>
      <w:r w:rsidRPr="00760706">
        <w:rPr>
          <w:rFonts w:ascii="Times" w:hAnsi="Times"/>
          <w:sz w:val="20"/>
          <w:szCs w:val="20"/>
        </w:rPr>
        <w:t xml:space="preserve"> of 1944, he sought a process that "binds all things </w:t>
      </w:r>
      <w:proofErr w:type="gramStart"/>
      <w:r w:rsidRPr="00760706">
        <w:rPr>
          <w:rFonts w:ascii="Times" w:hAnsi="Times"/>
          <w:sz w:val="20"/>
          <w:szCs w:val="20"/>
        </w:rPr>
        <w:t>together.</w:t>
      </w:r>
      <w:proofErr w:type="gramEnd"/>
      <w:r w:rsidRPr="00760706">
        <w:rPr>
          <w:rFonts w:ascii="Times" w:hAnsi="Times"/>
          <w:sz w:val="20"/>
          <w:szCs w:val="20"/>
        </w:rPr>
        <w:t xml:space="preserve"> . . a kind of cosmic rhythm," which Cubism seemed to restrict.(6) He used Surrealist motifs and forms as liberating elements in his painting, but at the same time he emphasized their abstract qualities.</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In 1942, Surrealist artist </w:t>
      </w:r>
      <w:proofErr w:type="spellStart"/>
      <w:r w:rsidRPr="00760706">
        <w:rPr>
          <w:rFonts w:ascii="Times" w:hAnsi="Times"/>
          <w:sz w:val="20"/>
          <w:szCs w:val="20"/>
        </w:rPr>
        <w:t>Matta</w:t>
      </w:r>
      <w:proofErr w:type="spellEnd"/>
      <w:r w:rsidRPr="00760706">
        <w:rPr>
          <w:rFonts w:ascii="Times" w:hAnsi="Times"/>
          <w:sz w:val="20"/>
          <w:szCs w:val="20"/>
        </w:rPr>
        <w:t xml:space="preserve"> (</w:t>
      </w:r>
      <w:proofErr w:type="spellStart"/>
      <w:r w:rsidRPr="00760706">
        <w:rPr>
          <w:rFonts w:ascii="Times" w:hAnsi="Times"/>
          <w:sz w:val="20"/>
          <w:szCs w:val="20"/>
        </w:rPr>
        <w:t>Echaurren</w:t>
      </w:r>
      <w:proofErr w:type="spellEnd"/>
      <w:r w:rsidRPr="00760706">
        <w:rPr>
          <w:rFonts w:ascii="Times" w:hAnsi="Times"/>
          <w:sz w:val="20"/>
          <w:szCs w:val="20"/>
        </w:rPr>
        <w:t xml:space="preserve">) attempted to form a group of artists to investigate new applications for Surrealist methods. He invited </w:t>
      </w:r>
      <w:proofErr w:type="spellStart"/>
      <w:r w:rsidRPr="00760706">
        <w:rPr>
          <w:rFonts w:ascii="Times" w:hAnsi="Times"/>
          <w:sz w:val="20"/>
          <w:szCs w:val="20"/>
        </w:rPr>
        <w:t>Kamrowski</w:t>
      </w:r>
      <w:proofErr w:type="spellEnd"/>
      <w:r w:rsidRPr="00760706">
        <w:rPr>
          <w:rFonts w:ascii="Times" w:hAnsi="Times"/>
          <w:sz w:val="20"/>
          <w:szCs w:val="20"/>
        </w:rPr>
        <w:t xml:space="preserve">, along with William </w:t>
      </w:r>
      <w:proofErr w:type="spellStart"/>
      <w:r w:rsidRPr="00760706">
        <w:rPr>
          <w:rFonts w:ascii="Times" w:hAnsi="Times"/>
          <w:sz w:val="20"/>
          <w:szCs w:val="20"/>
        </w:rPr>
        <w:t>Baziotes</w:t>
      </w:r>
      <w:proofErr w:type="spellEnd"/>
      <w:r w:rsidRPr="00760706">
        <w:rPr>
          <w:rFonts w:ascii="Times" w:hAnsi="Times"/>
          <w:sz w:val="20"/>
          <w:szCs w:val="20"/>
        </w:rPr>
        <w:t xml:space="preserve">, Jackson Pollock, Peter </w:t>
      </w:r>
      <w:proofErr w:type="spellStart"/>
      <w:r w:rsidRPr="00760706">
        <w:rPr>
          <w:rFonts w:ascii="Times" w:hAnsi="Times"/>
          <w:sz w:val="20"/>
          <w:szCs w:val="20"/>
        </w:rPr>
        <w:t>Busa</w:t>
      </w:r>
      <w:proofErr w:type="spellEnd"/>
      <w:r w:rsidRPr="00760706">
        <w:rPr>
          <w:rFonts w:ascii="Times" w:hAnsi="Times"/>
          <w:sz w:val="20"/>
          <w:szCs w:val="20"/>
        </w:rPr>
        <w:t xml:space="preserve">, and Robert </w:t>
      </w:r>
      <w:proofErr w:type="spellStart"/>
      <w:r w:rsidRPr="00760706">
        <w:rPr>
          <w:rFonts w:ascii="Times" w:hAnsi="Times"/>
          <w:sz w:val="20"/>
          <w:szCs w:val="20"/>
        </w:rPr>
        <w:t>Motherwell</w:t>
      </w:r>
      <w:proofErr w:type="spellEnd"/>
      <w:r w:rsidRPr="00760706">
        <w:rPr>
          <w:rFonts w:ascii="Times" w:hAnsi="Times"/>
          <w:sz w:val="20"/>
          <w:szCs w:val="20"/>
        </w:rPr>
        <w:t xml:space="preserve"> to join. Like </w:t>
      </w:r>
      <w:proofErr w:type="spellStart"/>
      <w:r w:rsidRPr="00760706">
        <w:rPr>
          <w:rFonts w:ascii="Times" w:hAnsi="Times"/>
          <w:sz w:val="20"/>
          <w:szCs w:val="20"/>
        </w:rPr>
        <w:t>Kamrowski</w:t>
      </w:r>
      <w:proofErr w:type="spellEnd"/>
      <w:r w:rsidRPr="00760706">
        <w:rPr>
          <w:rFonts w:ascii="Times" w:hAnsi="Times"/>
          <w:sz w:val="20"/>
          <w:szCs w:val="20"/>
        </w:rPr>
        <w:t xml:space="preserve">, the others were more interested in process than in subject matter—the foundation of </w:t>
      </w:r>
      <w:proofErr w:type="spellStart"/>
      <w:r w:rsidRPr="00760706">
        <w:rPr>
          <w:rFonts w:ascii="Times" w:hAnsi="Times"/>
          <w:sz w:val="20"/>
          <w:szCs w:val="20"/>
        </w:rPr>
        <w:t>Matta's</w:t>
      </w:r>
      <w:proofErr w:type="spellEnd"/>
      <w:r w:rsidRPr="00760706">
        <w:rPr>
          <w:rFonts w:ascii="Times" w:hAnsi="Times"/>
          <w:sz w:val="20"/>
          <w:szCs w:val="20"/>
        </w:rPr>
        <w:t xml:space="preserve"> art—and the group soon dissolved.</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Given the anti-Surrealist stance of the American Abstract Artists, </w:t>
      </w:r>
      <w:proofErr w:type="spellStart"/>
      <w:r w:rsidRPr="00760706">
        <w:rPr>
          <w:rFonts w:ascii="Times" w:hAnsi="Times"/>
          <w:sz w:val="20"/>
          <w:szCs w:val="20"/>
        </w:rPr>
        <w:t>Kamrowski</w:t>
      </w:r>
      <w:proofErr w:type="spellEnd"/>
      <w:r w:rsidRPr="00760706">
        <w:rPr>
          <w:rFonts w:ascii="Times" w:hAnsi="Times"/>
          <w:sz w:val="20"/>
          <w:szCs w:val="20"/>
        </w:rPr>
        <w:t xml:space="preserve"> seemed an unlikely member. Nevertheless, he joined the group in 1937 while working at the Chicago Bauhaus, and continued his membership for two years after moving to New York. In the group's exhibitions, he showed canvases inspired by Cubist principles, a style he continued to employ even after turning to Surrealism. </w:t>
      </w:r>
      <w:proofErr w:type="spellStart"/>
      <w:r w:rsidRPr="00760706">
        <w:rPr>
          <w:rFonts w:ascii="Times" w:hAnsi="Times"/>
          <w:sz w:val="20"/>
          <w:szCs w:val="20"/>
        </w:rPr>
        <w:t>Hilla</w:t>
      </w:r>
      <w:proofErr w:type="spellEnd"/>
      <w:r w:rsidRPr="00760706">
        <w:rPr>
          <w:rFonts w:ascii="Times" w:hAnsi="Times"/>
          <w:sz w:val="20"/>
          <w:szCs w:val="20"/>
        </w:rPr>
        <w:t xml:space="preserve"> </w:t>
      </w:r>
      <w:proofErr w:type="spellStart"/>
      <w:r w:rsidRPr="00760706">
        <w:rPr>
          <w:rFonts w:ascii="Times" w:hAnsi="Times"/>
          <w:sz w:val="20"/>
          <w:szCs w:val="20"/>
        </w:rPr>
        <w:t>Rebay</w:t>
      </w:r>
      <w:proofErr w:type="spellEnd"/>
      <w:r w:rsidRPr="00760706">
        <w:rPr>
          <w:rFonts w:ascii="Times" w:hAnsi="Times"/>
          <w:sz w:val="20"/>
          <w:szCs w:val="20"/>
        </w:rPr>
        <w:t xml:space="preserve">, at the Museum of Non-objective Painting, provided support for </w:t>
      </w:r>
      <w:proofErr w:type="spellStart"/>
      <w:r w:rsidRPr="00760706">
        <w:rPr>
          <w:rFonts w:ascii="Times" w:hAnsi="Times"/>
          <w:sz w:val="20"/>
          <w:szCs w:val="20"/>
        </w:rPr>
        <w:t>Kamrowski</w:t>
      </w:r>
      <w:proofErr w:type="spellEnd"/>
      <w:r w:rsidRPr="00760706">
        <w:rPr>
          <w:rFonts w:ascii="Times" w:hAnsi="Times"/>
          <w:sz w:val="20"/>
          <w:szCs w:val="20"/>
        </w:rPr>
        <w:t xml:space="preserve"> based on these works. Realizing that </w:t>
      </w:r>
      <w:proofErr w:type="spellStart"/>
      <w:r w:rsidRPr="00760706">
        <w:rPr>
          <w:rFonts w:ascii="Times" w:hAnsi="Times"/>
          <w:sz w:val="20"/>
          <w:szCs w:val="20"/>
        </w:rPr>
        <w:t>Rebay</w:t>
      </w:r>
      <w:proofErr w:type="spellEnd"/>
      <w:r w:rsidRPr="00760706">
        <w:rPr>
          <w:rFonts w:ascii="Times" w:hAnsi="Times"/>
          <w:sz w:val="20"/>
          <w:szCs w:val="20"/>
        </w:rPr>
        <w:t xml:space="preserve"> would withdraw </w:t>
      </w:r>
      <w:proofErr w:type="spellStart"/>
      <w:r w:rsidRPr="00760706">
        <w:rPr>
          <w:rFonts w:ascii="Times" w:hAnsi="Times"/>
          <w:sz w:val="20"/>
          <w:szCs w:val="20"/>
        </w:rPr>
        <w:t>Kamrowski's</w:t>
      </w:r>
      <w:proofErr w:type="spellEnd"/>
      <w:r w:rsidRPr="00760706">
        <w:rPr>
          <w:rFonts w:ascii="Times" w:hAnsi="Times"/>
          <w:sz w:val="20"/>
          <w:szCs w:val="20"/>
        </w:rPr>
        <w:t xml:space="preserve"> much-needed financial assistance if she knew of his Surrealist inclinations, he continued to </w:t>
      </w:r>
      <w:proofErr w:type="spellStart"/>
      <w:r w:rsidRPr="00760706">
        <w:rPr>
          <w:rFonts w:ascii="Times" w:hAnsi="Times"/>
          <w:sz w:val="20"/>
          <w:szCs w:val="20"/>
        </w:rPr>
        <w:t>makeCubist</w:t>
      </w:r>
      <w:proofErr w:type="spellEnd"/>
      <w:r w:rsidRPr="00760706">
        <w:rPr>
          <w:rFonts w:ascii="Times" w:hAnsi="Times"/>
          <w:sz w:val="20"/>
          <w:szCs w:val="20"/>
        </w:rPr>
        <w:t xml:space="preserve"> paintings, and exhibited the Surrealist works anonymously. These were the paintings that subsequently brought him acclaim</w:t>
      </w:r>
      <w:proofErr w:type="gramStart"/>
      <w:r w:rsidRPr="00760706">
        <w:rPr>
          <w:rFonts w:ascii="Times" w:hAnsi="Times"/>
          <w:sz w:val="20"/>
          <w:szCs w:val="20"/>
        </w:rPr>
        <w:t>.(</w:t>
      </w:r>
      <w:proofErr w:type="gramEnd"/>
      <w:r w:rsidRPr="00760706">
        <w:rPr>
          <w:rFonts w:ascii="Times" w:hAnsi="Times"/>
          <w:sz w:val="20"/>
          <w:szCs w:val="20"/>
        </w:rPr>
        <w:t xml:space="preserve">7) By 1950, his success with Surrealism prompted André Breton to remark: "Of all the young painters whose evolution I have been able to follow in New York during the last years of the war, Gerome </w:t>
      </w:r>
      <w:proofErr w:type="spellStart"/>
      <w:r w:rsidRPr="00760706">
        <w:rPr>
          <w:rFonts w:ascii="Times" w:hAnsi="Times"/>
          <w:sz w:val="20"/>
          <w:szCs w:val="20"/>
        </w:rPr>
        <w:t>Kamrowski</w:t>
      </w:r>
      <w:proofErr w:type="spellEnd"/>
      <w:r w:rsidRPr="00760706">
        <w:rPr>
          <w:rFonts w:ascii="Times" w:hAnsi="Times"/>
          <w:sz w:val="20"/>
          <w:szCs w:val="20"/>
        </w:rPr>
        <w:t xml:space="preserve"> is the one who has impressed me far the most by reason of the "quality" and sustained character of his research. Among all the newcomers there, he was the only one. . </w:t>
      </w:r>
      <w:proofErr w:type="spellStart"/>
      <w:proofErr w:type="gramStart"/>
      <w:r w:rsidRPr="00760706">
        <w:rPr>
          <w:rFonts w:ascii="Times" w:hAnsi="Times"/>
          <w:sz w:val="20"/>
          <w:szCs w:val="20"/>
        </w:rPr>
        <w:t>tunnelling</w:t>
      </w:r>
      <w:proofErr w:type="spellEnd"/>
      <w:proofErr w:type="gramEnd"/>
      <w:r w:rsidRPr="00760706">
        <w:rPr>
          <w:rFonts w:ascii="Times" w:hAnsi="Times"/>
          <w:sz w:val="20"/>
          <w:szCs w:val="20"/>
        </w:rPr>
        <w:t xml:space="preserve"> in a new direction. . . ."(8)</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During the 1950s and 1960s, </w:t>
      </w:r>
      <w:proofErr w:type="spellStart"/>
      <w:r w:rsidRPr="00760706">
        <w:rPr>
          <w:rFonts w:ascii="Times" w:hAnsi="Times"/>
          <w:sz w:val="20"/>
          <w:szCs w:val="20"/>
        </w:rPr>
        <w:t>Kamrowski's</w:t>
      </w:r>
      <w:proofErr w:type="spellEnd"/>
      <w:r w:rsidRPr="00760706">
        <w:rPr>
          <w:rFonts w:ascii="Times" w:hAnsi="Times"/>
          <w:sz w:val="20"/>
          <w:szCs w:val="20"/>
        </w:rPr>
        <w:t xml:space="preserve"> interest in Surrealism waned. Leaning towards abstraction, he began exploiting the expressive power of paint and the brilliant color and rich textures that are now the hallmarks of his </w:t>
      </w:r>
      <w:r w:rsidRPr="00760706">
        <w:rPr>
          <w:rFonts w:ascii="Times" w:hAnsi="Times"/>
          <w:sz w:val="20"/>
          <w:szCs w:val="20"/>
        </w:rPr>
        <w:lastRenderedPageBreak/>
        <w:t xml:space="preserve">style. A member of the faculty of the University of Michigan since 1946, </w:t>
      </w:r>
      <w:proofErr w:type="spellStart"/>
      <w:r w:rsidRPr="00760706">
        <w:rPr>
          <w:rFonts w:ascii="Times" w:hAnsi="Times"/>
          <w:sz w:val="20"/>
          <w:szCs w:val="20"/>
        </w:rPr>
        <w:t>Kamrowski</w:t>
      </w:r>
      <w:proofErr w:type="spellEnd"/>
      <w:r w:rsidRPr="00760706">
        <w:rPr>
          <w:rFonts w:ascii="Times" w:hAnsi="Times"/>
          <w:sz w:val="20"/>
          <w:szCs w:val="20"/>
        </w:rPr>
        <w:t xml:space="preserve"> continues to teach and to paint </w:t>
      </w:r>
      <w:proofErr w:type="gramStart"/>
      <w:r w:rsidRPr="00760706">
        <w:rPr>
          <w:rFonts w:ascii="Times" w:hAnsi="Times"/>
          <w:sz w:val="20"/>
          <w:szCs w:val="20"/>
        </w:rPr>
        <w:t>in</w:t>
      </w:r>
      <w:proofErr w:type="gramEnd"/>
      <w:r w:rsidRPr="00760706">
        <w:rPr>
          <w:rFonts w:ascii="Times" w:hAnsi="Times"/>
          <w:sz w:val="20"/>
          <w:szCs w:val="20"/>
        </w:rPr>
        <w:t xml:space="preserve"> Ann Arbor.</w:t>
      </w:r>
    </w:p>
    <w:p w:rsidR="00760706" w:rsidRPr="00760706" w:rsidRDefault="00760706" w:rsidP="00760706">
      <w:pPr>
        <w:spacing w:after="240"/>
        <w:rPr>
          <w:rFonts w:ascii="Times" w:eastAsia="Times New Roman" w:hAnsi="Times"/>
          <w:sz w:val="20"/>
          <w:szCs w:val="20"/>
        </w:rPr>
      </w:pP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1. Quoted in </w:t>
      </w:r>
      <w:proofErr w:type="spellStart"/>
      <w:r w:rsidRPr="00760706">
        <w:rPr>
          <w:rFonts w:ascii="Times" w:hAnsi="Times"/>
          <w:sz w:val="20"/>
          <w:szCs w:val="20"/>
        </w:rPr>
        <w:t>Martica</w:t>
      </w:r>
      <w:proofErr w:type="spellEnd"/>
      <w:r w:rsidRPr="00760706">
        <w:rPr>
          <w:rFonts w:ascii="Times" w:hAnsi="Times"/>
          <w:sz w:val="20"/>
          <w:szCs w:val="20"/>
        </w:rPr>
        <w:t xml:space="preserve"> </w:t>
      </w:r>
      <w:proofErr w:type="spellStart"/>
      <w:r w:rsidRPr="00760706">
        <w:rPr>
          <w:rFonts w:ascii="Times" w:hAnsi="Times"/>
          <w:sz w:val="20"/>
          <w:szCs w:val="20"/>
        </w:rPr>
        <w:t>Sawin</w:t>
      </w:r>
      <w:proofErr w:type="spellEnd"/>
      <w:r w:rsidRPr="00760706">
        <w:rPr>
          <w:rFonts w:ascii="Times" w:hAnsi="Times"/>
          <w:sz w:val="20"/>
          <w:szCs w:val="20"/>
        </w:rPr>
        <w:t xml:space="preserve">, "The Third Man," </w:t>
      </w:r>
      <w:r w:rsidRPr="00760706">
        <w:rPr>
          <w:rFonts w:ascii="Times" w:hAnsi="Times"/>
          <w:i/>
          <w:iCs/>
          <w:sz w:val="20"/>
          <w:szCs w:val="20"/>
        </w:rPr>
        <w:t>Art Journal</w:t>
      </w:r>
      <w:r w:rsidRPr="00760706">
        <w:rPr>
          <w:rFonts w:ascii="Times" w:hAnsi="Times"/>
          <w:sz w:val="20"/>
          <w:szCs w:val="20"/>
        </w:rPr>
        <w:t xml:space="preserve"> 43, no. 3 (Fall 1988): 183.</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2. </w:t>
      </w:r>
      <w:proofErr w:type="spellStart"/>
      <w:r w:rsidRPr="00760706">
        <w:rPr>
          <w:rFonts w:ascii="Times" w:hAnsi="Times"/>
          <w:sz w:val="20"/>
          <w:szCs w:val="20"/>
        </w:rPr>
        <w:t>Martica</w:t>
      </w:r>
      <w:proofErr w:type="spellEnd"/>
      <w:r w:rsidRPr="00760706">
        <w:rPr>
          <w:rFonts w:ascii="Times" w:hAnsi="Times"/>
          <w:sz w:val="20"/>
          <w:szCs w:val="20"/>
        </w:rPr>
        <w:t xml:space="preserve"> </w:t>
      </w:r>
      <w:proofErr w:type="spellStart"/>
      <w:r w:rsidRPr="00760706">
        <w:rPr>
          <w:rFonts w:ascii="Times" w:hAnsi="Times"/>
          <w:sz w:val="20"/>
          <w:szCs w:val="20"/>
        </w:rPr>
        <w:t>Sawin</w:t>
      </w:r>
      <w:proofErr w:type="spellEnd"/>
      <w:r w:rsidRPr="00760706">
        <w:rPr>
          <w:rFonts w:ascii="Times" w:hAnsi="Times"/>
          <w:sz w:val="20"/>
          <w:szCs w:val="20"/>
        </w:rPr>
        <w:t xml:space="preserve">, "The Third Man," </w:t>
      </w:r>
      <w:r w:rsidRPr="00760706">
        <w:rPr>
          <w:rFonts w:ascii="Times" w:hAnsi="Times"/>
          <w:i/>
          <w:iCs/>
          <w:sz w:val="20"/>
          <w:szCs w:val="20"/>
        </w:rPr>
        <w:t>Art Journal</w:t>
      </w:r>
      <w:r w:rsidRPr="00760706">
        <w:rPr>
          <w:rFonts w:ascii="Times" w:hAnsi="Times"/>
          <w:sz w:val="20"/>
          <w:szCs w:val="20"/>
        </w:rPr>
        <w:t xml:space="preserve"> 43, no. 3 (Fall 1988): 183 attributed </w:t>
      </w:r>
      <w:proofErr w:type="spellStart"/>
      <w:r w:rsidRPr="00760706">
        <w:rPr>
          <w:rFonts w:ascii="Times" w:hAnsi="Times"/>
          <w:sz w:val="20"/>
          <w:szCs w:val="20"/>
        </w:rPr>
        <w:t>Kamrowski's</w:t>
      </w:r>
      <w:proofErr w:type="spellEnd"/>
      <w:r w:rsidRPr="00760706">
        <w:rPr>
          <w:rFonts w:ascii="Times" w:hAnsi="Times"/>
          <w:sz w:val="20"/>
          <w:szCs w:val="20"/>
        </w:rPr>
        <w:t xml:space="preserve"> interest in natural form to his reading of D'Arcy Thompson's </w:t>
      </w:r>
      <w:r w:rsidRPr="00760706">
        <w:rPr>
          <w:rFonts w:ascii="Times" w:hAnsi="Times"/>
          <w:i/>
          <w:iCs/>
          <w:sz w:val="20"/>
          <w:szCs w:val="20"/>
        </w:rPr>
        <w:t>On Growth and Form</w:t>
      </w:r>
      <w:r w:rsidRPr="00760706">
        <w:rPr>
          <w:rFonts w:ascii="Times" w:hAnsi="Times"/>
          <w:sz w:val="20"/>
          <w:szCs w:val="20"/>
        </w:rPr>
        <w:t xml:space="preserve"> (1917) while he was studying at the Chicago Bauhaus.</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3. </w:t>
      </w:r>
      <w:proofErr w:type="spellStart"/>
      <w:r w:rsidRPr="00760706">
        <w:rPr>
          <w:rFonts w:ascii="Times" w:hAnsi="Times"/>
          <w:sz w:val="20"/>
          <w:szCs w:val="20"/>
        </w:rPr>
        <w:t>Martica</w:t>
      </w:r>
      <w:proofErr w:type="spellEnd"/>
      <w:r w:rsidRPr="00760706">
        <w:rPr>
          <w:rFonts w:ascii="Times" w:hAnsi="Times"/>
          <w:sz w:val="20"/>
          <w:szCs w:val="20"/>
        </w:rPr>
        <w:t xml:space="preserve"> </w:t>
      </w:r>
      <w:proofErr w:type="spellStart"/>
      <w:r w:rsidRPr="00760706">
        <w:rPr>
          <w:rFonts w:ascii="Times" w:hAnsi="Times"/>
          <w:sz w:val="20"/>
          <w:szCs w:val="20"/>
        </w:rPr>
        <w:t>Sawin</w:t>
      </w:r>
      <w:proofErr w:type="spellEnd"/>
      <w:r w:rsidRPr="00760706">
        <w:rPr>
          <w:rFonts w:ascii="Times" w:hAnsi="Times"/>
          <w:sz w:val="20"/>
          <w:szCs w:val="20"/>
        </w:rPr>
        <w:t xml:space="preserve">, "The Third Man," </w:t>
      </w:r>
      <w:r w:rsidRPr="00760706">
        <w:rPr>
          <w:rFonts w:ascii="Times" w:hAnsi="Times"/>
          <w:i/>
          <w:iCs/>
          <w:sz w:val="20"/>
          <w:szCs w:val="20"/>
        </w:rPr>
        <w:t>Art Journal</w:t>
      </w:r>
      <w:r w:rsidRPr="00760706">
        <w:rPr>
          <w:rFonts w:ascii="Times" w:hAnsi="Times"/>
          <w:sz w:val="20"/>
          <w:szCs w:val="20"/>
        </w:rPr>
        <w:t xml:space="preserve"> 43, no.3 (Fall 1988): 183.</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4. </w:t>
      </w:r>
      <w:proofErr w:type="spellStart"/>
      <w:r w:rsidRPr="00760706">
        <w:rPr>
          <w:rFonts w:ascii="Times" w:hAnsi="Times"/>
          <w:sz w:val="20"/>
          <w:szCs w:val="20"/>
        </w:rPr>
        <w:t>Kamrowski</w:t>
      </w:r>
      <w:proofErr w:type="spellEnd"/>
      <w:r w:rsidRPr="00760706">
        <w:rPr>
          <w:rFonts w:ascii="Times" w:hAnsi="Times"/>
          <w:sz w:val="20"/>
          <w:szCs w:val="20"/>
        </w:rPr>
        <w:t xml:space="preserve"> subsequently described </w:t>
      </w:r>
      <w:proofErr w:type="spellStart"/>
      <w:r w:rsidRPr="00760706">
        <w:rPr>
          <w:rFonts w:ascii="Times" w:hAnsi="Times"/>
          <w:sz w:val="20"/>
          <w:szCs w:val="20"/>
        </w:rPr>
        <w:t>Baziotes</w:t>
      </w:r>
      <w:proofErr w:type="spellEnd"/>
      <w:r w:rsidRPr="00760706">
        <w:rPr>
          <w:rFonts w:ascii="Times" w:hAnsi="Times"/>
          <w:sz w:val="20"/>
          <w:szCs w:val="20"/>
        </w:rPr>
        <w:t xml:space="preserve">, introducing Jackson Pollock to automatic writing in </w:t>
      </w:r>
      <w:proofErr w:type="spellStart"/>
      <w:r w:rsidRPr="00760706">
        <w:rPr>
          <w:rFonts w:ascii="Times" w:hAnsi="Times"/>
          <w:sz w:val="20"/>
          <w:szCs w:val="20"/>
        </w:rPr>
        <w:t>Kamrowski's</w:t>
      </w:r>
      <w:proofErr w:type="spellEnd"/>
      <w:r w:rsidRPr="00760706">
        <w:rPr>
          <w:rFonts w:ascii="Times" w:hAnsi="Times"/>
          <w:sz w:val="20"/>
          <w:szCs w:val="20"/>
        </w:rPr>
        <w:t xml:space="preserve"> studio. The three artists collaborated on a painting using automatic techniques. Both the painting and </w:t>
      </w:r>
      <w:proofErr w:type="spellStart"/>
      <w:r w:rsidRPr="00760706">
        <w:rPr>
          <w:rFonts w:ascii="Times" w:hAnsi="Times"/>
          <w:sz w:val="20"/>
          <w:szCs w:val="20"/>
        </w:rPr>
        <w:t>Kamrowski's</w:t>
      </w:r>
      <w:proofErr w:type="spellEnd"/>
      <w:r w:rsidRPr="00760706">
        <w:rPr>
          <w:rFonts w:ascii="Times" w:hAnsi="Times"/>
          <w:sz w:val="20"/>
          <w:szCs w:val="20"/>
        </w:rPr>
        <w:t xml:space="preserve"> letter describing the encounter are reproduced in Jeffrey Wechsler, </w:t>
      </w:r>
      <w:r w:rsidRPr="00760706">
        <w:rPr>
          <w:rFonts w:ascii="Times" w:hAnsi="Times"/>
          <w:i/>
          <w:iCs/>
          <w:sz w:val="20"/>
          <w:szCs w:val="20"/>
        </w:rPr>
        <w:t>Surrealism and American Art, 1931–1947</w:t>
      </w:r>
      <w:r w:rsidRPr="00760706">
        <w:rPr>
          <w:rFonts w:ascii="Times" w:hAnsi="Times"/>
          <w:sz w:val="20"/>
          <w:szCs w:val="20"/>
        </w:rPr>
        <w:t xml:space="preserve"> (New Brunswick, N.J.: Rutgers University Art Gallery, 1977), pp. 55, 68.</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5. See </w:t>
      </w:r>
      <w:proofErr w:type="spellStart"/>
      <w:r w:rsidRPr="00760706">
        <w:rPr>
          <w:rFonts w:ascii="Times" w:hAnsi="Times"/>
          <w:sz w:val="20"/>
          <w:szCs w:val="20"/>
        </w:rPr>
        <w:t>Kamrowski</w:t>
      </w:r>
      <w:proofErr w:type="spellEnd"/>
      <w:r w:rsidRPr="00760706">
        <w:rPr>
          <w:rFonts w:ascii="Times" w:hAnsi="Times"/>
          <w:sz w:val="20"/>
          <w:szCs w:val="20"/>
        </w:rPr>
        <w:t xml:space="preserve">, interview with Evan M. Maurer and Jennifer L. </w:t>
      </w:r>
      <w:proofErr w:type="spellStart"/>
      <w:r w:rsidRPr="00760706">
        <w:rPr>
          <w:rFonts w:ascii="Times" w:hAnsi="Times"/>
          <w:sz w:val="20"/>
          <w:szCs w:val="20"/>
        </w:rPr>
        <w:t>Bayles</w:t>
      </w:r>
      <w:proofErr w:type="spellEnd"/>
      <w:r w:rsidRPr="00760706">
        <w:rPr>
          <w:rFonts w:ascii="Times" w:hAnsi="Times"/>
          <w:sz w:val="20"/>
          <w:szCs w:val="20"/>
        </w:rPr>
        <w:t xml:space="preserve">, in </w:t>
      </w:r>
      <w:r w:rsidRPr="00760706">
        <w:rPr>
          <w:rFonts w:ascii="Times" w:hAnsi="Times"/>
          <w:i/>
          <w:iCs/>
          <w:sz w:val="20"/>
          <w:szCs w:val="20"/>
        </w:rPr>
        <w:t xml:space="preserve">Gerome </w:t>
      </w:r>
      <w:proofErr w:type="spellStart"/>
      <w:r w:rsidRPr="00760706">
        <w:rPr>
          <w:rFonts w:ascii="Times" w:hAnsi="Times"/>
          <w:i/>
          <w:iCs/>
          <w:sz w:val="20"/>
          <w:szCs w:val="20"/>
        </w:rPr>
        <w:t>Kamrowski</w:t>
      </w:r>
      <w:proofErr w:type="spellEnd"/>
      <w:r w:rsidRPr="00760706">
        <w:rPr>
          <w:rFonts w:ascii="Times" w:hAnsi="Times"/>
          <w:i/>
          <w:iCs/>
          <w:sz w:val="20"/>
          <w:szCs w:val="20"/>
        </w:rPr>
        <w:t>: A Retrospective Exhibition</w:t>
      </w:r>
      <w:r w:rsidRPr="00760706">
        <w:rPr>
          <w:rFonts w:ascii="Times" w:hAnsi="Times"/>
          <w:sz w:val="20"/>
          <w:szCs w:val="20"/>
        </w:rPr>
        <w:t xml:space="preserve"> (Ann Arbor: University of Michigan Museum of Art, 1983), p. 1.</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6. </w:t>
      </w:r>
      <w:proofErr w:type="spellStart"/>
      <w:r w:rsidRPr="00760706">
        <w:rPr>
          <w:rFonts w:ascii="Times" w:hAnsi="Times"/>
          <w:sz w:val="20"/>
          <w:szCs w:val="20"/>
        </w:rPr>
        <w:t>Kamrowski</w:t>
      </w:r>
      <w:proofErr w:type="spellEnd"/>
      <w:r w:rsidRPr="00760706">
        <w:rPr>
          <w:rFonts w:ascii="Times" w:hAnsi="Times"/>
          <w:sz w:val="20"/>
          <w:szCs w:val="20"/>
        </w:rPr>
        <w:t xml:space="preserve">, interview with Evan M. Maurer and Jennifer L. </w:t>
      </w:r>
      <w:proofErr w:type="spellStart"/>
      <w:r w:rsidRPr="00760706">
        <w:rPr>
          <w:rFonts w:ascii="Times" w:hAnsi="Times"/>
          <w:sz w:val="20"/>
          <w:szCs w:val="20"/>
        </w:rPr>
        <w:t>Bayles</w:t>
      </w:r>
      <w:proofErr w:type="spellEnd"/>
      <w:r w:rsidRPr="00760706">
        <w:rPr>
          <w:rFonts w:ascii="Times" w:hAnsi="Times"/>
          <w:sz w:val="20"/>
          <w:szCs w:val="20"/>
        </w:rPr>
        <w:t xml:space="preserve">, in </w:t>
      </w:r>
      <w:r w:rsidRPr="00760706">
        <w:rPr>
          <w:rFonts w:ascii="Times" w:hAnsi="Times"/>
          <w:i/>
          <w:iCs/>
          <w:sz w:val="20"/>
          <w:szCs w:val="20"/>
        </w:rPr>
        <w:t xml:space="preserve">Gerome </w:t>
      </w:r>
      <w:proofErr w:type="spellStart"/>
      <w:r w:rsidRPr="00760706">
        <w:rPr>
          <w:rFonts w:ascii="Times" w:hAnsi="Times"/>
          <w:i/>
          <w:iCs/>
          <w:sz w:val="20"/>
          <w:szCs w:val="20"/>
        </w:rPr>
        <w:t>Kamrowski</w:t>
      </w:r>
      <w:proofErr w:type="spellEnd"/>
      <w:r w:rsidRPr="00760706">
        <w:rPr>
          <w:rFonts w:ascii="Times" w:hAnsi="Times"/>
          <w:i/>
          <w:iCs/>
          <w:sz w:val="20"/>
          <w:szCs w:val="20"/>
        </w:rPr>
        <w:t>: A Retrospective Exhibition</w:t>
      </w:r>
      <w:r w:rsidRPr="00760706">
        <w:rPr>
          <w:rFonts w:ascii="Times" w:hAnsi="Times"/>
          <w:sz w:val="20"/>
          <w:szCs w:val="20"/>
        </w:rPr>
        <w:t xml:space="preserve"> (Ann Arbor: University of Michigan Museum of Art, 1983), p. 2.</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7. </w:t>
      </w:r>
      <w:proofErr w:type="spellStart"/>
      <w:r w:rsidRPr="00760706">
        <w:rPr>
          <w:rFonts w:ascii="Times" w:hAnsi="Times"/>
          <w:sz w:val="20"/>
          <w:szCs w:val="20"/>
        </w:rPr>
        <w:t>Martica</w:t>
      </w:r>
      <w:proofErr w:type="spellEnd"/>
      <w:r w:rsidRPr="00760706">
        <w:rPr>
          <w:rFonts w:ascii="Times" w:hAnsi="Times"/>
          <w:sz w:val="20"/>
          <w:szCs w:val="20"/>
        </w:rPr>
        <w:t xml:space="preserve"> </w:t>
      </w:r>
      <w:proofErr w:type="spellStart"/>
      <w:r w:rsidRPr="00760706">
        <w:rPr>
          <w:rFonts w:ascii="Times" w:hAnsi="Times"/>
          <w:sz w:val="20"/>
          <w:szCs w:val="20"/>
        </w:rPr>
        <w:t>Sawin</w:t>
      </w:r>
      <w:proofErr w:type="spellEnd"/>
      <w:r w:rsidRPr="00760706">
        <w:rPr>
          <w:rFonts w:ascii="Times" w:hAnsi="Times"/>
          <w:sz w:val="20"/>
          <w:szCs w:val="20"/>
        </w:rPr>
        <w:t xml:space="preserve">, "The Third Man," </w:t>
      </w:r>
      <w:r w:rsidRPr="00760706">
        <w:rPr>
          <w:rFonts w:ascii="Times" w:hAnsi="Times"/>
          <w:i/>
          <w:iCs/>
          <w:sz w:val="20"/>
          <w:szCs w:val="20"/>
        </w:rPr>
        <w:t>Art Journal</w:t>
      </w:r>
      <w:r w:rsidRPr="00760706">
        <w:rPr>
          <w:rFonts w:ascii="Times" w:hAnsi="Times"/>
          <w:sz w:val="20"/>
          <w:szCs w:val="20"/>
        </w:rPr>
        <w:t xml:space="preserve"> 43, no. 3 (Fall 1988): 183.</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8. André Breton, </w:t>
      </w:r>
      <w:r w:rsidRPr="00760706">
        <w:rPr>
          <w:rFonts w:ascii="Times" w:hAnsi="Times"/>
          <w:i/>
          <w:iCs/>
          <w:sz w:val="20"/>
          <w:szCs w:val="20"/>
        </w:rPr>
        <w:t>Surrealism and Painting,</w:t>
      </w:r>
      <w:r w:rsidRPr="00760706">
        <w:rPr>
          <w:rFonts w:ascii="Times" w:hAnsi="Times"/>
          <w:sz w:val="20"/>
          <w:szCs w:val="20"/>
        </w:rPr>
        <w:t xml:space="preserve"> trans. Simon Watson </w:t>
      </w:r>
      <w:proofErr w:type="spellStart"/>
      <w:r w:rsidRPr="00760706">
        <w:rPr>
          <w:rFonts w:ascii="Times" w:hAnsi="Times"/>
          <w:sz w:val="20"/>
          <w:szCs w:val="20"/>
        </w:rPr>
        <w:t>Tayler</w:t>
      </w:r>
      <w:proofErr w:type="spellEnd"/>
      <w:r w:rsidRPr="00760706">
        <w:rPr>
          <w:rFonts w:ascii="Times" w:hAnsi="Times"/>
          <w:sz w:val="20"/>
          <w:szCs w:val="20"/>
        </w:rPr>
        <w:t xml:space="preserve"> (New York: Harper and Row, 1972), p. 226.</w:t>
      </w:r>
    </w:p>
    <w:p w:rsidR="00760706" w:rsidRPr="00760706" w:rsidRDefault="00760706" w:rsidP="00760706">
      <w:pPr>
        <w:spacing w:before="100" w:beforeAutospacing="1" w:after="100" w:afterAutospacing="1"/>
        <w:rPr>
          <w:rFonts w:ascii="Times" w:hAnsi="Times"/>
          <w:sz w:val="20"/>
          <w:szCs w:val="20"/>
        </w:rPr>
      </w:pPr>
      <w:r w:rsidRPr="00760706">
        <w:rPr>
          <w:rFonts w:ascii="Times" w:hAnsi="Times"/>
          <w:sz w:val="20"/>
          <w:szCs w:val="20"/>
        </w:rPr>
        <w:t xml:space="preserve">Virginia M. Mecklenburg </w:t>
      </w:r>
      <w:r w:rsidRPr="00760706">
        <w:rPr>
          <w:rFonts w:ascii="Times" w:hAnsi="Times"/>
          <w:i/>
          <w:iCs/>
          <w:sz w:val="20"/>
          <w:szCs w:val="20"/>
        </w:rPr>
        <w:t>The Patricia and Phillip Frost Collection: American Abstraction 1930–1945</w:t>
      </w:r>
      <w:r w:rsidRPr="00760706">
        <w:rPr>
          <w:rFonts w:ascii="Times" w:hAnsi="Times"/>
          <w:sz w:val="20"/>
          <w:szCs w:val="20"/>
        </w:rPr>
        <w:t xml:space="preserve"> (Washington, D.C.: Smithsonian Institution Press for the National Museum of American Art, 1989)</w:t>
      </w:r>
    </w:p>
    <w:p w:rsidR="00783EB0" w:rsidRDefault="00F03A65">
      <w:bookmarkStart w:id="0" w:name="_GoBack"/>
      <w:bookmarkEnd w:id="0"/>
    </w:p>
    <w:sectPr w:rsidR="00783EB0" w:rsidSect="00783EB0">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06"/>
    <w:rsid w:val="00380078"/>
    <w:rsid w:val="0076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CA1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7607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706"/>
    <w:rPr>
      <w:rFonts w:ascii="Times" w:hAnsi="Times"/>
      <w:b/>
      <w:bCs/>
      <w:sz w:val="27"/>
      <w:szCs w:val="27"/>
      <w:lang w:eastAsia="en-US"/>
    </w:rPr>
  </w:style>
  <w:style w:type="paragraph" w:styleId="NormalWeb">
    <w:name w:val="Normal (Web)"/>
    <w:basedOn w:val="Normal"/>
    <w:uiPriority w:val="99"/>
    <w:semiHidden/>
    <w:unhideWhenUsed/>
    <w:rsid w:val="0076070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7607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706"/>
    <w:rPr>
      <w:rFonts w:ascii="Times" w:hAnsi="Times"/>
      <w:b/>
      <w:bCs/>
      <w:sz w:val="27"/>
      <w:szCs w:val="27"/>
      <w:lang w:eastAsia="en-US"/>
    </w:rPr>
  </w:style>
  <w:style w:type="paragraph" w:styleId="NormalWeb">
    <w:name w:val="Normal (Web)"/>
    <w:basedOn w:val="Normal"/>
    <w:uiPriority w:val="99"/>
    <w:semiHidden/>
    <w:unhideWhenUsed/>
    <w:rsid w:val="0076070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78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5213</Characters>
  <Application>Microsoft Macintosh Word</Application>
  <DocSecurity>0</DocSecurity>
  <Lines>43</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Fordon</dc:creator>
  <cp:keywords/>
  <dc:description/>
  <cp:lastModifiedBy>Cynthia Fordon</cp:lastModifiedBy>
  <cp:revision>1</cp:revision>
  <dcterms:created xsi:type="dcterms:W3CDTF">2014-06-24T18:46:00Z</dcterms:created>
  <dcterms:modified xsi:type="dcterms:W3CDTF">2014-06-24T18:49:00Z</dcterms:modified>
</cp:coreProperties>
</file>